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D0734" w14:textId="77777777" w:rsidR="00403E2C" w:rsidRDefault="00773B1F">
      <w:pPr>
        <w:widowControl w:val="0"/>
        <w:spacing w:before="87" w:line="240" w:lineRule="auto"/>
        <w:ind w:left="-850" w:right="-466"/>
        <w:jc w:val="center"/>
        <w:rPr>
          <w:rFonts w:ascii="Montserrat" w:eastAsia="Montserrat" w:hAnsi="Montserrat" w:cs="Montserrat"/>
          <w:sz w:val="40"/>
          <w:szCs w:val="40"/>
        </w:rPr>
      </w:pPr>
      <w:r>
        <w:rPr>
          <w:rFonts w:ascii="Montserrat" w:eastAsia="Montserrat" w:hAnsi="Montserrat" w:cs="Montserrat"/>
          <w:sz w:val="40"/>
          <w:szCs w:val="40"/>
        </w:rPr>
        <w:t xml:space="preserve">  </w:t>
      </w:r>
    </w:p>
    <w:p w14:paraId="3AEA5E30" w14:textId="77777777" w:rsidR="00403E2C" w:rsidRDefault="00773B1F">
      <w:pPr>
        <w:widowControl w:val="0"/>
        <w:spacing w:before="87" w:line="240" w:lineRule="auto"/>
        <w:ind w:left="-850" w:right="-466"/>
        <w:jc w:val="center"/>
        <w:rPr>
          <w:rFonts w:ascii="Montserrat" w:eastAsia="Montserrat" w:hAnsi="Montserrat" w:cs="Montserrat"/>
          <w:b/>
          <w:bCs/>
          <w:color w:val="00A49A"/>
          <w:sz w:val="40"/>
          <w:szCs w:val="40"/>
        </w:rPr>
      </w:pPr>
      <w:r>
        <w:rPr>
          <w:rFonts w:ascii="Montserrat" w:eastAsia="Montserrat" w:hAnsi="Montserrat" w:cs="Montserrat"/>
          <w:sz w:val="40"/>
          <w:szCs w:val="40"/>
        </w:rPr>
        <w:t xml:space="preserve"> </w:t>
      </w:r>
      <w:proofErr w:type="spellStart"/>
      <w:r>
        <w:rPr>
          <w:rFonts w:ascii="Montserrat" w:eastAsia="Montserrat" w:hAnsi="Montserrat" w:cs="Montserrat"/>
          <w:sz w:val="40"/>
          <w:szCs w:val="40"/>
        </w:rPr>
        <w:t>Call</w:t>
      </w:r>
      <w:proofErr w:type="spellEnd"/>
      <w:r>
        <w:rPr>
          <w:rFonts w:ascii="Montserrat" w:eastAsia="Montserrat" w:hAnsi="Montserrat" w:cs="Montserrat"/>
          <w:sz w:val="40"/>
          <w:szCs w:val="40"/>
        </w:rPr>
        <w:t xml:space="preserve"> </w:t>
      </w:r>
      <w:proofErr w:type="spellStart"/>
      <w:r>
        <w:rPr>
          <w:rFonts w:ascii="Montserrat" w:eastAsia="Montserrat" w:hAnsi="Montserrat" w:cs="Montserrat"/>
          <w:sz w:val="40"/>
          <w:szCs w:val="40"/>
        </w:rPr>
        <w:t>for</w:t>
      </w:r>
      <w:proofErr w:type="spellEnd"/>
      <w:r>
        <w:rPr>
          <w:rFonts w:ascii="Montserrat" w:eastAsia="Montserrat" w:hAnsi="Montserrat" w:cs="Montserrat"/>
          <w:sz w:val="40"/>
          <w:szCs w:val="40"/>
        </w:rPr>
        <w:t xml:space="preserve"> </w:t>
      </w:r>
      <w:proofErr w:type="spellStart"/>
      <w:r>
        <w:rPr>
          <w:rFonts w:ascii="Montserrat" w:eastAsia="Montserrat" w:hAnsi="Montserrat" w:cs="Montserrat"/>
          <w:sz w:val="40"/>
          <w:szCs w:val="40"/>
        </w:rPr>
        <w:t>Papers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</w:t>
      </w:r>
    </w:p>
    <w:p w14:paraId="4C2C1A7F" w14:textId="77777777" w:rsidR="00403E2C" w:rsidRDefault="00773B1F">
      <w:pPr>
        <w:widowControl w:val="0"/>
        <w:spacing w:before="87" w:line="240" w:lineRule="auto"/>
        <w:ind w:left="-850" w:right="-466"/>
        <w:jc w:val="center"/>
        <w:rPr>
          <w:rFonts w:ascii="Montserrat" w:eastAsia="Montserrat" w:hAnsi="Montserrat" w:cs="Montserrat"/>
          <w:b/>
          <w:bCs/>
          <w:color w:val="00A49A"/>
          <w:sz w:val="40"/>
          <w:szCs w:val="40"/>
        </w:rPr>
      </w:pPr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“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Bilingual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Education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through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CLIL: 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Current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Conversations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and 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the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 xml:space="preserve"> Future </w:t>
      </w:r>
      <w:proofErr w:type="spellStart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Ahead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40"/>
          <w:szCs w:val="40"/>
        </w:rPr>
        <w:t>”</w:t>
      </w:r>
    </w:p>
    <w:p w14:paraId="530169C7" w14:textId="77777777" w:rsidR="00403E2C" w:rsidRDefault="00403E2C">
      <w:pPr>
        <w:widowControl w:val="0"/>
        <w:spacing w:before="87" w:line="240" w:lineRule="auto"/>
        <w:ind w:right="4493"/>
        <w:rPr>
          <w:rFonts w:ascii="Calibri" w:eastAsia="Calibri" w:hAnsi="Calibri" w:cs="Calibri"/>
          <w:b/>
          <w:bCs/>
          <w:sz w:val="10"/>
          <w:szCs w:val="10"/>
        </w:rPr>
      </w:pPr>
    </w:p>
    <w:p w14:paraId="7843E9DB" w14:textId="77777777" w:rsidR="00403E2C" w:rsidRDefault="00773B1F">
      <w:pPr>
        <w:widowControl w:val="0"/>
        <w:spacing w:before="87" w:line="240" w:lineRule="auto"/>
        <w:ind w:left="-850" w:right="-891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Universidad de Santiago de Chile (USACH) </w:t>
      </w:r>
    </w:p>
    <w:p w14:paraId="606F6C58" w14:textId="77777777" w:rsidR="00403E2C" w:rsidRDefault="00773B1F">
      <w:pPr>
        <w:widowControl w:val="0"/>
        <w:spacing w:before="87" w:line="240" w:lineRule="auto"/>
        <w:ind w:left="-850" w:right="-607"/>
        <w:jc w:val="center"/>
        <w:rPr>
          <w:rFonts w:ascii="Montserrat" w:eastAsia="Montserrat" w:hAnsi="Montserrat" w:cs="Montserrat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sz w:val="24"/>
          <w:szCs w:val="24"/>
        </w:rPr>
        <w:t>Venue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: CEPEC – Cruz del Sur #77, Las Condes,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Faculty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of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Humanities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USACH Dates: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November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4–6, 2026 </w:t>
      </w:r>
    </w:p>
    <w:p w14:paraId="2D9C5A7D" w14:textId="77777777" w:rsidR="00403E2C" w:rsidRDefault="00773B1F">
      <w:pPr>
        <w:widowControl w:val="0"/>
        <w:spacing w:before="87" w:line="240" w:lineRule="auto"/>
        <w:ind w:right="4493"/>
        <w:jc w:val="center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0CB39C9D" wp14:editId="618BF652">
            <wp:simplePos x="0" y="0"/>
            <wp:positionH relativeFrom="column">
              <wp:posOffset>-561974</wp:posOffset>
            </wp:positionH>
            <wp:positionV relativeFrom="paragraph">
              <wp:posOffset>254598</wp:posOffset>
            </wp:positionV>
            <wp:extent cx="6797507" cy="2743844"/>
            <wp:effectExtent l="0" t="0" r="0" b="0"/>
            <wp:wrapSquare wrapText="bothSides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97507" cy="27438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248442D" w14:textId="77777777" w:rsidR="00403E2C" w:rsidRDefault="00773B1F">
      <w:pPr>
        <w:widowControl w:val="0"/>
        <w:spacing w:line="240" w:lineRule="auto"/>
        <w:ind w:left="-850" w:right="-891"/>
        <w:jc w:val="center"/>
        <w:rPr>
          <w:rFonts w:ascii="Montserrat" w:eastAsia="Montserrat" w:hAnsi="Montserrat" w:cs="Montserrat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sz w:val="24"/>
          <w:szCs w:val="24"/>
        </w:rPr>
        <w:t>Early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Bird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Abstract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Submission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Deadline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096C593A" w14:textId="77777777" w:rsidR="00403E2C" w:rsidRDefault="00773B1F">
      <w:pPr>
        <w:widowControl w:val="0"/>
        <w:spacing w:before="16" w:line="240" w:lineRule="auto"/>
        <w:ind w:left="-850" w:right="-891"/>
        <w:jc w:val="center"/>
        <w:rPr>
          <w:rFonts w:ascii="Montserrat" w:eastAsia="Montserrat" w:hAnsi="Montserrat" w:cs="Montserrat"/>
          <w:b/>
          <w:bCs/>
          <w:color w:val="00A49A"/>
          <w:sz w:val="24"/>
          <w:szCs w:val="24"/>
        </w:rPr>
      </w:pPr>
      <w:r>
        <w:rPr>
          <w:rFonts w:ascii="Montserrat" w:eastAsia="Montserrat" w:hAnsi="Montserrat" w:cs="Montserrat"/>
          <w:b/>
          <w:bCs/>
          <w:color w:val="00A49A"/>
          <w:sz w:val="24"/>
          <w:szCs w:val="24"/>
        </w:rPr>
        <w:t>May 14</w:t>
      </w:r>
      <w:r>
        <w:rPr>
          <w:rFonts w:ascii="Montserrat" w:eastAsia="Montserrat" w:hAnsi="Montserrat" w:cs="Montserrat"/>
          <w:b/>
          <w:bCs/>
          <w:color w:val="00A49A"/>
          <w:sz w:val="24"/>
          <w:szCs w:val="24"/>
          <w:vertAlign w:val="superscript"/>
        </w:rPr>
        <w:t>th</w:t>
      </w:r>
      <w:r>
        <w:rPr>
          <w:rFonts w:ascii="Montserrat" w:eastAsia="Montserrat" w:hAnsi="Montserrat" w:cs="Montserrat"/>
          <w:b/>
          <w:bCs/>
          <w:color w:val="00A49A"/>
          <w:sz w:val="24"/>
          <w:szCs w:val="24"/>
        </w:rPr>
        <w:t xml:space="preserve">, 2026 </w:t>
      </w:r>
    </w:p>
    <w:p w14:paraId="1CA7C89C" w14:textId="77777777" w:rsidR="00403E2C" w:rsidRDefault="00773B1F">
      <w:pPr>
        <w:widowControl w:val="0"/>
        <w:spacing w:before="16" w:line="240" w:lineRule="auto"/>
        <w:ind w:left="-850" w:right="-891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Final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Abstract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Submission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Deadline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6BC7C789" w14:textId="77777777" w:rsidR="00403E2C" w:rsidRDefault="00773B1F">
      <w:pPr>
        <w:widowControl w:val="0"/>
        <w:spacing w:before="121" w:line="240" w:lineRule="auto"/>
        <w:ind w:left="-850" w:right="-891"/>
        <w:jc w:val="center"/>
        <w:rPr>
          <w:rFonts w:ascii="Montserrat" w:eastAsia="Montserrat" w:hAnsi="Montserrat" w:cs="Montserrat"/>
          <w:b/>
          <w:bCs/>
          <w:color w:val="0070C0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b/>
          <w:bCs/>
          <w:color w:val="00A49A"/>
          <w:sz w:val="24"/>
          <w:szCs w:val="24"/>
        </w:rPr>
        <w:t>July</w:t>
      </w:r>
      <w:proofErr w:type="spellEnd"/>
      <w:r>
        <w:rPr>
          <w:rFonts w:ascii="Montserrat" w:eastAsia="Montserrat" w:hAnsi="Montserrat" w:cs="Montserrat"/>
          <w:b/>
          <w:bCs/>
          <w:color w:val="00A49A"/>
          <w:sz w:val="24"/>
          <w:szCs w:val="24"/>
        </w:rPr>
        <w:t xml:space="preserve"> 14th, 2026</w:t>
      </w:r>
      <w:r>
        <w:rPr>
          <w:rFonts w:ascii="Montserrat" w:eastAsia="Montserrat" w:hAnsi="Montserrat" w:cs="Montserrat"/>
          <w:b/>
          <w:bCs/>
          <w:color w:val="0070C0"/>
          <w:sz w:val="24"/>
          <w:szCs w:val="24"/>
        </w:rPr>
        <w:t xml:space="preserve"> </w:t>
      </w:r>
    </w:p>
    <w:p w14:paraId="6A3EBBD1" w14:textId="77777777" w:rsidR="00403E2C" w:rsidRDefault="00773B1F">
      <w:pPr>
        <w:widowControl w:val="0"/>
        <w:spacing w:before="146" w:line="240" w:lineRule="auto"/>
        <w:ind w:left="-850" w:right="-891"/>
        <w:jc w:val="center"/>
        <w:rPr>
          <w:rFonts w:ascii="Montserrat" w:eastAsia="Montserrat" w:hAnsi="Montserrat" w:cs="Montserrat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sz w:val="24"/>
          <w:szCs w:val="24"/>
          <w:highlight w:val="white"/>
        </w:rPr>
        <w:t>Join</w:t>
      </w:r>
      <w:proofErr w:type="spellEnd"/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  <w:highlight w:val="white"/>
        </w:rPr>
        <w:t>us</w:t>
      </w:r>
      <w:proofErr w:type="spellEnd"/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in Santiago </w:t>
      </w:r>
      <w:proofErr w:type="spellStart"/>
      <w:r>
        <w:rPr>
          <w:rFonts w:ascii="Montserrat" w:eastAsia="Montserrat" w:hAnsi="Montserrat" w:cs="Montserrat"/>
          <w:sz w:val="24"/>
          <w:szCs w:val="24"/>
          <w:highlight w:val="white"/>
        </w:rPr>
        <w:t>for</w:t>
      </w:r>
      <w:proofErr w:type="spellEnd"/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  <w:highlight w:val="white"/>
        </w:rPr>
        <w:t>our</w:t>
      </w:r>
      <w:proofErr w:type="spellEnd"/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CLIL </w:t>
      </w:r>
      <w:proofErr w:type="spellStart"/>
      <w:r>
        <w:rPr>
          <w:rFonts w:ascii="Montserrat" w:eastAsia="Montserrat" w:hAnsi="Montserrat" w:cs="Montserrat"/>
          <w:sz w:val="24"/>
          <w:szCs w:val="24"/>
          <w:highlight w:val="white"/>
        </w:rPr>
        <w:t>Conference</w:t>
      </w:r>
      <w:proofErr w:type="spellEnd"/>
      <w:r>
        <w:rPr>
          <w:rFonts w:ascii="Montserrat" w:eastAsia="Montserrat" w:hAnsi="Montserrat" w:cs="Montserrat"/>
          <w:sz w:val="24"/>
          <w:szCs w:val="24"/>
          <w:highlight w:val="white"/>
        </w:rPr>
        <w:t xml:space="preserve"> 2026</w:t>
      </w:r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03B8343F" w14:textId="77777777" w:rsidR="00403E2C" w:rsidRDefault="00773B1F">
      <w:pPr>
        <w:widowControl w:val="0"/>
        <w:spacing w:before="472" w:line="240" w:lineRule="auto"/>
        <w:ind w:right="-1174" w:hanging="850"/>
        <w:jc w:val="center"/>
        <w:rPr>
          <w:rFonts w:ascii="Montserrat" w:eastAsia="Montserrat" w:hAnsi="Montserrat" w:cs="Montserrat"/>
          <w:color w:val="00A49A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>Conference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>Contact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</w:p>
    <w:p w14:paraId="4CB8F6E7" w14:textId="77777777" w:rsidR="00403E2C" w:rsidRDefault="00773B1F">
      <w:pPr>
        <w:widowControl w:val="0"/>
        <w:spacing w:before="46" w:line="240" w:lineRule="auto"/>
        <w:ind w:left="3048" w:right="-1174" w:hanging="3899"/>
        <w:jc w:val="center"/>
        <w:rPr>
          <w:rFonts w:ascii="Montserrat" w:eastAsia="Montserrat" w:hAnsi="Montserrat" w:cs="Montserrat"/>
          <w:color w:val="467886"/>
          <w:sz w:val="24"/>
          <w:szCs w:val="24"/>
          <w:u w:val="single"/>
        </w:rPr>
      </w:pPr>
      <w:r>
        <w:rPr>
          <w:rFonts w:ascii="Montserrat" w:eastAsia="Montserrat" w:hAnsi="Montserrat" w:cs="Montserrat"/>
          <w:noProof/>
          <w:color w:val="00A49A"/>
          <w:sz w:val="24"/>
          <w:szCs w:val="24"/>
        </w:rPr>
        <w:drawing>
          <wp:inline distT="19050" distB="19050" distL="19050" distR="19050" wp14:anchorId="517585F9" wp14:editId="24A187A9">
            <wp:extent cx="261620" cy="263525"/>
            <wp:effectExtent l="0" t="0" r="0" b="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620" cy="263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color w:val="467886"/>
          <w:sz w:val="24"/>
          <w:szCs w:val="24"/>
          <w:u w:val="single"/>
        </w:rPr>
        <w:t xml:space="preserve">https://clilconference2026stgo.com/ </w:t>
      </w:r>
    </w:p>
    <w:p w14:paraId="6EE4E796" w14:textId="77777777" w:rsidR="00403E2C" w:rsidRDefault="00773B1F">
      <w:pPr>
        <w:widowControl w:val="0"/>
        <w:spacing w:before="47" w:line="240" w:lineRule="auto"/>
        <w:ind w:right="-1174" w:hanging="850"/>
        <w:jc w:val="center"/>
        <w:rPr>
          <w:rFonts w:ascii="Montserrat" w:eastAsia="Montserrat" w:hAnsi="Montserrat" w:cs="Montserrat"/>
          <w:color w:val="00A49A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>Contact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 xml:space="preserve"> E-mail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>address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  <w:highlight w:val="white"/>
        </w:rPr>
        <w:t>:</w:t>
      </w:r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</w:p>
    <w:p w14:paraId="5E95665E" w14:textId="77777777" w:rsidR="00403E2C" w:rsidRDefault="00773B1F">
      <w:pPr>
        <w:widowControl w:val="0"/>
        <w:spacing w:before="46" w:line="240" w:lineRule="auto"/>
        <w:ind w:left="3157" w:right="-1174" w:hanging="4007"/>
        <w:jc w:val="center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noProof/>
          <w:color w:val="00A49A"/>
          <w:sz w:val="24"/>
          <w:szCs w:val="24"/>
        </w:rPr>
        <w:drawing>
          <wp:inline distT="19050" distB="19050" distL="19050" distR="19050" wp14:anchorId="63DE2EF1" wp14:editId="5DBBB781">
            <wp:extent cx="316230" cy="223317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230" cy="2233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hyperlink r:id="rId9">
        <w:r>
          <w:rPr>
            <w:rFonts w:ascii="Montserrat" w:eastAsia="Montserrat" w:hAnsi="Montserrat" w:cs="Montserrat"/>
            <w:color w:val="1155CC"/>
            <w:sz w:val="24"/>
            <w:szCs w:val="24"/>
            <w:u w:val="single"/>
          </w:rPr>
          <w:t>conferencia.clil2026@usach.cl</w:t>
        </w:r>
      </w:hyperlink>
    </w:p>
    <w:p w14:paraId="24850E2D" w14:textId="77777777" w:rsidR="00403E2C" w:rsidRDefault="00403E2C">
      <w:pPr>
        <w:widowControl w:val="0"/>
        <w:spacing w:before="46" w:line="240" w:lineRule="auto"/>
        <w:ind w:left="3157" w:right="-1174" w:hanging="4007"/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</w:pPr>
    </w:p>
    <w:p w14:paraId="7273D649" w14:textId="77777777" w:rsidR="005C2A29" w:rsidRDefault="005C2A29">
      <w:pPr>
        <w:widowControl w:val="0"/>
        <w:spacing w:before="46" w:line="240" w:lineRule="auto"/>
        <w:ind w:left="-566" w:right="-1174"/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</w:pPr>
    </w:p>
    <w:p w14:paraId="0AD0B360" w14:textId="77777777" w:rsidR="005C2A29" w:rsidRDefault="005C2A29">
      <w:pPr>
        <w:widowControl w:val="0"/>
        <w:spacing w:before="46" w:line="240" w:lineRule="auto"/>
        <w:ind w:left="-566" w:right="-1174"/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</w:pPr>
    </w:p>
    <w:p w14:paraId="1A3B6038" w14:textId="77777777" w:rsidR="005C2A29" w:rsidRDefault="005C2A29">
      <w:pPr>
        <w:widowControl w:val="0"/>
        <w:spacing w:before="46" w:line="240" w:lineRule="auto"/>
        <w:ind w:left="-566" w:right="-1174"/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</w:pPr>
    </w:p>
    <w:p w14:paraId="1F7D88A6" w14:textId="037E2AC4" w:rsidR="00403E2C" w:rsidRDefault="00773B1F">
      <w:pPr>
        <w:widowControl w:val="0"/>
        <w:spacing w:before="46" w:line="240" w:lineRule="auto"/>
        <w:ind w:left="-566" w:right="-1174"/>
        <w:rPr>
          <w:rFonts w:ascii="Montserrat" w:eastAsia="Montserrat" w:hAnsi="Montserrat" w:cs="Montserrat"/>
          <w:color w:val="00A49A"/>
          <w:sz w:val="26"/>
          <w:szCs w:val="26"/>
        </w:rPr>
        <w:sectPr w:rsidR="00403E2C">
          <w:headerReference w:type="default" r:id="rId10"/>
          <w:footerReference w:type="default" r:id="rId11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proofErr w:type="spellStart"/>
      <w:r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  <w:t>Submission</w:t>
      </w:r>
      <w:proofErr w:type="spellEnd"/>
      <w:r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6"/>
          <w:szCs w:val="26"/>
          <w:highlight w:val="white"/>
        </w:rPr>
        <w:t>Streams</w:t>
      </w:r>
      <w:proofErr w:type="spellEnd"/>
      <w:r>
        <w:rPr>
          <w:rFonts w:ascii="Montserrat" w:eastAsia="Montserrat" w:hAnsi="Montserrat" w:cs="Montserrat"/>
          <w:color w:val="00A49A"/>
          <w:sz w:val="26"/>
          <w:szCs w:val="26"/>
        </w:rPr>
        <w:t xml:space="preserve"> </w:t>
      </w:r>
    </w:p>
    <w:p w14:paraId="2DF019E7" w14:textId="77777777" w:rsidR="00403E2C" w:rsidRDefault="00773B1F">
      <w:pPr>
        <w:widowControl w:val="0"/>
        <w:spacing w:before="159" w:line="240" w:lineRule="auto"/>
        <w:ind w:left="425" w:right="31" w:firstLine="285"/>
        <w:rPr>
          <w:rFonts w:ascii="Montserrat" w:eastAsia="Montserrat" w:hAnsi="Montserrat" w:cs="Montserrat"/>
          <w:sz w:val="26"/>
          <w:szCs w:val="26"/>
        </w:rPr>
      </w:pPr>
      <w:r>
        <w:rPr>
          <w:rFonts w:ascii="Montserrat" w:eastAsia="Montserrat" w:hAnsi="Montserrat" w:cs="Montserrat"/>
          <w:sz w:val="26"/>
          <w:szCs w:val="26"/>
        </w:rPr>
        <w:t xml:space="preserve"> I.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Submissions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may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address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,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but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are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not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limited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to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,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the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following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 xml:space="preserve"> </w:t>
      </w:r>
      <w:proofErr w:type="spellStart"/>
      <w:r>
        <w:rPr>
          <w:rFonts w:ascii="Montserrat" w:eastAsia="Montserrat" w:hAnsi="Montserrat" w:cs="Montserrat"/>
          <w:sz w:val="26"/>
          <w:szCs w:val="26"/>
        </w:rPr>
        <w:t>themes</w:t>
      </w:r>
      <w:proofErr w:type="spellEnd"/>
      <w:r>
        <w:rPr>
          <w:rFonts w:ascii="Montserrat" w:eastAsia="Montserrat" w:hAnsi="Montserrat" w:cs="Montserrat"/>
          <w:sz w:val="26"/>
          <w:szCs w:val="26"/>
        </w:rPr>
        <w:t>:</w:t>
      </w:r>
    </w:p>
    <w:p w14:paraId="6F1E8556" w14:textId="77777777" w:rsidR="00403E2C" w:rsidRDefault="00403E2C">
      <w:pPr>
        <w:widowControl w:val="0"/>
        <w:spacing w:before="159" w:line="240" w:lineRule="auto"/>
        <w:ind w:left="425" w:right="31" w:firstLine="285"/>
        <w:rPr>
          <w:rFonts w:ascii="Montserrat" w:eastAsia="Montserrat" w:hAnsi="Montserrat" w:cs="Montserrat"/>
          <w:sz w:val="16"/>
          <w:szCs w:val="16"/>
        </w:rPr>
      </w:pPr>
    </w:p>
    <w:tbl>
      <w:tblPr>
        <w:tblStyle w:val="a"/>
        <w:tblW w:w="10590" w:type="dxa"/>
        <w:tblInd w:w="6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05"/>
        <w:gridCol w:w="5085"/>
      </w:tblGrid>
      <w:tr w:rsidR="00403E2C" w14:paraId="71A5C864" w14:textId="77777777" w:rsidTr="005C2A29">
        <w:trPr>
          <w:trHeight w:val="1581"/>
        </w:trPr>
        <w:tc>
          <w:tcPr>
            <w:tcW w:w="5505" w:type="dxa"/>
            <w:tcBorders>
              <w:top w:val="single" w:sz="8" w:space="0" w:color="EC7907"/>
              <w:left w:val="single" w:sz="8" w:space="0" w:color="EC7907"/>
              <w:bottom w:val="single" w:sz="8" w:space="0" w:color="EC7907"/>
              <w:right w:val="single" w:sz="8" w:space="0" w:color="EC790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E2CF5" w14:textId="77777777" w:rsidR="00403E2C" w:rsidRPr="005C2A29" w:rsidRDefault="00773B1F">
            <w:pPr>
              <w:widowControl w:val="0"/>
              <w:spacing w:line="261" w:lineRule="auto"/>
              <w:ind w:left="129" w:right="232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1. CLIL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Pedagogy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Bilingual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gram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in 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Practice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4C3F5818" w14:textId="77777777" w:rsidR="00403E2C" w:rsidRPr="005C2A29" w:rsidRDefault="00773B1F">
            <w:pPr>
              <w:widowControl w:val="0"/>
              <w:spacing w:before="111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Classroom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implementation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in  </w:t>
            </w:r>
          </w:p>
          <w:p w14:paraId="35236730" w14:textId="77777777" w:rsidR="00403E2C" w:rsidRPr="005C2A29" w:rsidRDefault="00773B1F">
            <w:pPr>
              <w:widowControl w:val="0"/>
              <w:spacing w:before="14" w:line="240" w:lineRule="auto"/>
              <w:ind w:right="606"/>
              <w:jc w:val="right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primary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secondary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higher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</w:p>
          <w:p w14:paraId="2A3A72E8" w14:textId="77777777" w:rsidR="00403E2C" w:rsidRPr="005C2A29" w:rsidRDefault="00773B1F">
            <w:pPr>
              <w:widowControl w:val="0"/>
              <w:spacing w:before="9" w:line="240" w:lineRule="auto"/>
              <w:ind w:left="844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F56F949" w14:textId="77777777" w:rsidR="00403E2C" w:rsidRPr="005C2A29" w:rsidRDefault="00773B1F">
            <w:pPr>
              <w:widowControl w:val="0"/>
              <w:spacing w:before="109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Curriculum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design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lesson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</w:p>
          <w:p w14:paraId="66A6388A" w14:textId="77777777" w:rsidR="00403E2C" w:rsidRPr="005C2A29" w:rsidRDefault="00773B1F">
            <w:pPr>
              <w:widowControl w:val="0"/>
              <w:spacing w:before="14" w:line="240" w:lineRule="auto"/>
              <w:ind w:left="850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planning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1D3E9DE" w14:textId="77777777" w:rsidR="00403E2C" w:rsidRPr="005C2A29" w:rsidRDefault="00773B1F">
            <w:pPr>
              <w:widowControl w:val="0"/>
              <w:spacing w:before="109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Classroom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management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 </w:t>
            </w:r>
          </w:p>
          <w:p w14:paraId="09BF9410" w14:textId="77777777" w:rsidR="00403E2C" w:rsidRPr="005C2A29" w:rsidRDefault="00773B1F">
            <w:pPr>
              <w:widowControl w:val="0"/>
              <w:spacing w:before="15" w:line="240" w:lineRule="auto"/>
              <w:ind w:right="674"/>
              <w:jc w:val="right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differentiation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,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scaffolding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59FD5F3" w14:textId="77777777" w:rsidR="00403E2C" w:rsidRPr="005C2A29" w:rsidRDefault="00773B1F">
            <w:pPr>
              <w:widowControl w:val="0"/>
              <w:spacing w:before="109" w:line="240" w:lineRule="auto"/>
              <w:jc w:val="center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• Case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studies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action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research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2FDF7E3B" w14:textId="77777777" w:rsidR="00403E2C" w:rsidRPr="005C2A29" w:rsidRDefault="00773B1F">
            <w:pPr>
              <w:widowControl w:val="0"/>
              <w:spacing w:before="109" w:line="266" w:lineRule="auto"/>
              <w:ind w:left="129" w:right="107" w:hanging="5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2. CLIL,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Emerging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 Technologies, and </w:t>
            </w:r>
            <w:proofErr w:type="gram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Artificial </w:t>
            </w: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Intelligence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2BFA64B1" w14:textId="77777777" w:rsidR="00403E2C" w:rsidRPr="005C2A29" w:rsidRDefault="00773B1F">
            <w:pPr>
              <w:widowControl w:val="0"/>
              <w:spacing w:before="107" w:line="261" w:lineRule="auto"/>
              <w:ind w:left="128" w:right="537" w:hanging="10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AI‐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driven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tools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for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language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content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integration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3FF5AA2D" w14:textId="77777777" w:rsidR="00403E2C" w:rsidRPr="005C2A29" w:rsidRDefault="00773B1F">
            <w:pPr>
              <w:widowControl w:val="0"/>
              <w:spacing w:before="115" w:line="242" w:lineRule="auto"/>
              <w:ind w:left="485" w:right="507"/>
              <w:jc w:val="center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Digital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literacies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multimodal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learning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environments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4E8E4BF3" w14:textId="77777777" w:rsidR="00403E2C" w:rsidRPr="005C2A29" w:rsidRDefault="00773B1F">
            <w:pPr>
              <w:widowControl w:val="0"/>
              <w:spacing w:before="107" w:line="247" w:lineRule="auto"/>
              <w:ind w:left="485" w:right="371"/>
              <w:jc w:val="center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Technological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innovation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CLIL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classroom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transformation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44048DAE" w14:textId="77777777" w:rsidR="00403E2C" w:rsidRPr="005C2A29" w:rsidRDefault="00773B1F">
            <w:pPr>
              <w:widowControl w:val="0"/>
              <w:spacing w:before="103" w:line="261" w:lineRule="auto"/>
              <w:ind w:left="129" w:right="182" w:hanging="5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3. CLIL in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Higher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 and </w:t>
            </w:r>
            <w:proofErr w:type="gram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Professional </w:t>
            </w: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Domains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7DBC3555" w14:textId="77777777" w:rsidR="00403E2C" w:rsidRPr="005C2A29" w:rsidRDefault="00773B1F">
            <w:pPr>
              <w:widowControl w:val="0"/>
              <w:spacing w:before="115" w:line="242" w:lineRule="auto"/>
              <w:ind w:left="852" w:right="103" w:hanging="367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CLIL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in disciplines</w:t>
            </w:r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such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as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Medicine,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Engineering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, Business, Social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Sciences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3856F803" w14:textId="77777777" w:rsidR="00403E2C" w:rsidRPr="005C2A29" w:rsidRDefault="00773B1F">
            <w:pPr>
              <w:widowControl w:val="0"/>
              <w:spacing w:before="112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Academic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professional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</w:p>
          <w:p w14:paraId="7B7567EC" w14:textId="77777777" w:rsidR="00403E2C" w:rsidRPr="005C2A29" w:rsidRDefault="00773B1F">
            <w:pPr>
              <w:widowControl w:val="0"/>
              <w:spacing w:before="9" w:line="240" w:lineRule="auto"/>
              <w:ind w:left="844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communication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6220CAF5" w14:textId="77777777" w:rsidR="00403E2C" w:rsidRPr="005C2A29" w:rsidRDefault="00773B1F">
            <w:pPr>
              <w:widowControl w:val="0"/>
              <w:spacing w:before="109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Outcomes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challenges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of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</w:p>
          <w:p w14:paraId="1F170D85" w14:textId="77777777" w:rsidR="00403E2C" w:rsidRPr="005C2A29" w:rsidRDefault="00773B1F">
            <w:pPr>
              <w:widowControl w:val="0"/>
              <w:spacing w:before="14" w:line="240" w:lineRule="auto"/>
              <w:ind w:right="197"/>
              <w:jc w:val="right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university-level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CLIL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implementation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526E6C1A" w14:textId="77777777" w:rsidR="00403E2C" w:rsidRPr="005C2A29" w:rsidRDefault="00773B1F">
            <w:pPr>
              <w:widowControl w:val="0"/>
              <w:spacing w:before="109" w:line="240" w:lineRule="auto"/>
              <w:ind w:left="118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4.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Teacher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, Professional </w:t>
            </w: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7135F18A" w14:textId="77777777" w:rsidR="00403E2C" w:rsidRPr="005C2A29" w:rsidRDefault="00773B1F">
            <w:pPr>
              <w:widowControl w:val="0"/>
              <w:spacing w:before="30" w:line="240" w:lineRule="auto"/>
              <w:ind w:left="129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Development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, and Agency </w:t>
            </w:r>
          </w:p>
          <w:p w14:paraId="3D804201" w14:textId="77777777" w:rsidR="00403E2C" w:rsidRPr="005C2A29" w:rsidRDefault="00773B1F">
            <w:pPr>
              <w:widowControl w:val="0"/>
              <w:spacing w:before="135" w:line="242" w:lineRule="auto"/>
              <w:ind w:left="843" w:right="72" w:hanging="358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CLIL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teacher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training and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institutional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support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7C70F867" w14:textId="77777777" w:rsidR="00403E2C" w:rsidRPr="005C2A29" w:rsidRDefault="00773B1F">
            <w:pPr>
              <w:widowControl w:val="0"/>
              <w:spacing w:before="112" w:line="242" w:lineRule="auto"/>
              <w:ind w:left="850" w:right="226" w:hanging="365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Reflective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practice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professional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learning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communities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4F671AB" w14:textId="77777777" w:rsidR="00403E2C" w:rsidRPr="005C2A29" w:rsidRDefault="00773B1F">
            <w:pPr>
              <w:widowControl w:val="0"/>
              <w:spacing w:before="107" w:line="247" w:lineRule="auto"/>
              <w:ind w:left="850" w:right="71" w:hanging="365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Teachers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as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curriculum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designers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and 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researchers</w:t>
            </w:r>
            <w:proofErr w:type="spellEnd"/>
            <w:proofErr w:type="gramEnd"/>
          </w:p>
        </w:tc>
        <w:tc>
          <w:tcPr>
            <w:tcW w:w="5085" w:type="dxa"/>
            <w:tcBorders>
              <w:top w:val="single" w:sz="8" w:space="0" w:color="EC7907"/>
              <w:left w:val="single" w:sz="8" w:space="0" w:color="EC7907"/>
              <w:bottom w:val="single" w:sz="8" w:space="0" w:color="EC7907"/>
              <w:right w:val="single" w:sz="8" w:space="0" w:color="EC790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3767A" w14:textId="77777777" w:rsidR="00403E2C" w:rsidRPr="005C2A29" w:rsidRDefault="00773B1F">
            <w:pPr>
              <w:widowControl w:val="0"/>
              <w:spacing w:line="261" w:lineRule="auto"/>
              <w:ind w:left="129" w:right="458" w:hanging="4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5.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Multilingualism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Translanguaging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, </w:t>
            </w:r>
            <w:proofErr w:type="gram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and  Intercultural</w:t>
            </w:r>
            <w:proofErr w:type="gram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Competence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6194F97D" w14:textId="77777777" w:rsidR="00403E2C" w:rsidRPr="005C2A29" w:rsidRDefault="00773B1F">
            <w:pPr>
              <w:widowControl w:val="0"/>
              <w:spacing w:before="111" w:line="247" w:lineRule="auto"/>
              <w:ind w:left="849" w:right="486" w:hanging="363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Translanguaging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pedagogies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and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identity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2B342214" w14:textId="77777777" w:rsidR="00403E2C" w:rsidRPr="005C2A29" w:rsidRDefault="00773B1F">
            <w:pPr>
              <w:widowControl w:val="0"/>
              <w:spacing w:before="103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Intercultural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communicative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</w:p>
          <w:p w14:paraId="0A0C21CD" w14:textId="77777777" w:rsidR="00403E2C" w:rsidRPr="005C2A29" w:rsidRDefault="00773B1F">
            <w:pPr>
              <w:widowControl w:val="0"/>
              <w:spacing w:before="14" w:line="240" w:lineRule="auto"/>
              <w:ind w:left="844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competence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0E79625C" w14:textId="77777777" w:rsidR="00403E2C" w:rsidRPr="005C2A29" w:rsidRDefault="00773B1F">
            <w:pPr>
              <w:widowControl w:val="0"/>
              <w:spacing w:before="109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Equity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linguistic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diversity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61BF0F54" w14:textId="77777777" w:rsidR="00403E2C" w:rsidRPr="005C2A29" w:rsidRDefault="00773B1F">
            <w:pPr>
              <w:widowControl w:val="0"/>
              <w:spacing w:before="110" w:line="240" w:lineRule="auto"/>
              <w:jc w:val="center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6.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Bilingual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Educational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Policy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79BBF449" w14:textId="77777777" w:rsidR="00403E2C" w:rsidRPr="005C2A29" w:rsidRDefault="00773B1F">
            <w:pPr>
              <w:widowControl w:val="0"/>
              <w:spacing w:before="134" w:line="242" w:lineRule="auto"/>
              <w:ind w:left="839" w:right="156" w:hanging="353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National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institutional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CLIL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policy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frameworks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3A978E81" w14:textId="77777777" w:rsidR="00403E2C" w:rsidRPr="005C2A29" w:rsidRDefault="00773B1F">
            <w:pPr>
              <w:widowControl w:val="0"/>
              <w:spacing w:before="107" w:line="247" w:lineRule="auto"/>
              <w:ind w:left="485" w:right="511"/>
              <w:jc w:val="center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Global and local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perspectives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bilingual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reform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6342B99C" w14:textId="77777777" w:rsidR="00403E2C" w:rsidRPr="005C2A29" w:rsidRDefault="00773B1F">
            <w:pPr>
              <w:widowControl w:val="0"/>
              <w:spacing w:before="103" w:line="247" w:lineRule="auto"/>
              <w:ind w:left="844" w:right="101" w:hanging="359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Quality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assurance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accreditation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and 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evaluation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1D79235" w14:textId="77777777" w:rsidR="00403E2C" w:rsidRPr="005C2A29" w:rsidRDefault="00773B1F">
            <w:pPr>
              <w:widowControl w:val="0"/>
              <w:spacing w:before="103" w:line="240" w:lineRule="auto"/>
              <w:ind w:left="123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7.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Assessment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Evaluation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in CLIL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610AA63" w14:textId="77777777" w:rsidR="00403E2C" w:rsidRPr="005C2A29" w:rsidRDefault="00773B1F">
            <w:pPr>
              <w:widowControl w:val="0"/>
              <w:spacing w:before="129" w:line="247" w:lineRule="auto"/>
              <w:ind w:left="844" w:right="426" w:hanging="359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Integrating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content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language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assessment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865551C" w14:textId="77777777" w:rsidR="00403E2C" w:rsidRPr="005C2A29" w:rsidRDefault="00773B1F">
            <w:pPr>
              <w:widowControl w:val="0"/>
              <w:spacing w:before="103" w:line="247" w:lineRule="auto"/>
              <w:ind w:left="844" w:right="338" w:hanging="359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Validity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reliability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and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alternative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assessment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systems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027ECF0B" w14:textId="77777777" w:rsidR="00403E2C" w:rsidRPr="005C2A29" w:rsidRDefault="00773B1F">
            <w:pPr>
              <w:widowControl w:val="0"/>
              <w:spacing w:before="103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Formative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feedback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 </w:t>
            </w:r>
          </w:p>
          <w:p w14:paraId="55D9917E" w14:textId="77777777" w:rsidR="00403E2C" w:rsidRPr="005C2A29" w:rsidRDefault="00773B1F">
            <w:pPr>
              <w:widowControl w:val="0"/>
              <w:spacing w:before="9" w:line="240" w:lineRule="auto"/>
              <w:ind w:right="726"/>
              <w:jc w:val="right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competence-based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evaluation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16AF66F8" w14:textId="77777777" w:rsidR="00403E2C" w:rsidRPr="005C2A29" w:rsidRDefault="00773B1F">
            <w:pPr>
              <w:widowControl w:val="0"/>
              <w:spacing w:before="114" w:line="262" w:lineRule="auto"/>
              <w:ind w:left="129" w:right="263" w:hanging="8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8. CLIL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for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Equity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>Sustainability</w:t>
            </w:r>
            <w:proofErr w:type="spell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, and </w:t>
            </w:r>
            <w:proofErr w:type="gram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  <w:highlight w:val="white"/>
              </w:rPr>
              <w:t xml:space="preserve">Social </w:t>
            </w: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>Inclusion</w:t>
            </w:r>
            <w:proofErr w:type="spellEnd"/>
            <w:proofErr w:type="gramEnd"/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 </w:t>
            </w:r>
          </w:p>
          <w:p w14:paraId="620DFA8E" w14:textId="77777777" w:rsidR="00403E2C" w:rsidRPr="005C2A29" w:rsidRDefault="00773B1F">
            <w:pPr>
              <w:widowControl w:val="0"/>
              <w:spacing w:before="110" w:line="240" w:lineRule="auto"/>
              <w:ind w:left="485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CLIL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for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global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citizenship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 </w:t>
            </w:r>
          </w:p>
          <w:p w14:paraId="4D51F7D8" w14:textId="77777777" w:rsidR="00403E2C" w:rsidRPr="005C2A29" w:rsidRDefault="00773B1F">
            <w:pPr>
              <w:widowControl w:val="0"/>
              <w:spacing w:before="14" w:line="240" w:lineRule="auto"/>
              <w:ind w:left="843"/>
              <w:rPr>
                <w:rFonts w:ascii="Montserrat" w:eastAsia="Montserrat" w:hAnsi="Montserrat" w:cs="Montserrat"/>
                <w:sz w:val="20"/>
                <w:szCs w:val="20"/>
              </w:rPr>
            </w:pP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sustainable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development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5C9E06A3" w14:textId="77777777" w:rsidR="00403E2C" w:rsidRPr="005C2A29" w:rsidRDefault="00773B1F">
            <w:pPr>
              <w:widowControl w:val="0"/>
              <w:spacing w:before="109" w:line="242" w:lineRule="auto"/>
              <w:ind w:left="845" w:right="177" w:hanging="359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Gender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migration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, and </w:t>
            </w:r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intercultural  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dialogue</w:t>
            </w:r>
            <w:proofErr w:type="gram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</w:p>
          <w:p w14:paraId="35718E02" w14:textId="77777777" w:rsidR="00403E2C" w:rsidRPr="005C2A29" w:rsidRDefault="00773B1F">
            <w:pPr>
              <w:widowControl w:val="0"/>
              <w:spacing w:before="113" w:line="242" w:lineRule="auto"/>
              <w:ind w:left="831" w:right="546" w:hanging="345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• Social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inclusion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and </w:t>
            </w:r>
            <w:proofErr w:type="spellStart"/>
            <w:proofErr w:type="gramStart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educational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 xml:space="preserve"> 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justice</w:t>
            </w:r>
            <w:proofErr w:type="spellEnd"/>
            <w:proofErr w:type="gramEnd"/>
          </w:p>
          <w:p w14:paraId="20231B90" w14:textId="77777777" w:rsidR="00403E2C" w:rsidRPr="005C2A29" w:rsidRDefault="00773B1F">
            <w:pPr>
              <w:widowControl w:val="0"/>
              <w:spacing w:before="113" w:line="242" w:lineRule="auto"/>
              <w:ind w:right="546"/>
              <w:rPr>
                <w:color w:val="00A49A"/>
                <w:sz w:val="20"/>
                <w:szCs w:val="20"/>
              </w:rPr>
            </w:pPr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 9. ESP </w:t>
            </w:r>
            <w:proofErr w:type="spellStart"/>
            <w:r w:rsidRPr="005C2A29">
              <w:rPr>
                <w:color w:val="00A49A"/>
                <w:sz w:val="20"/>
                <w:szCs w:val="20"/>
                <w:highlight w:val="white"/>
              </w:rPr>
              <w:t>within</w:t>
            </w:r>
            <w:proofErr w:type="spellEnd"/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color w:val="00A49A"/>
                <w:sz w:val="20"/>
                <w:szCs w:val="20"/>
                <w:highlight w:val="white"/>
              </w:rPr>
              <w:t>the</w:t>
            </w:r>
            <w:proofErr w:type="spellEnd"/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CLIL Continuum: </w:t>
            </w:r>
            <w:proofErr w:type="spellStart"/>
            <w:r w:rsidRPr="005C2A29">
              <w:rPr>
                <w:color w:val="00A49A"/>
                <w:sz w:val="20"/>
                <w:szCs w:val="20"/>
                <w:highlight w:val="white"/>
              </w:rPr>
              <w:t>From</w:t>
            </w:r>
            <w:proofErr w:type="spellEnd"/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   </w:t>
            </w:r>
            <w:proofErr w:type="spellStart"/>
            <w:r w:rsidRPr="005C2A29">
              <w:rPr>
                <w:color w:val="00A49A"/>
                <w:sz w:val="20"/>
                <w:szCs w:val="20"/>
                <w:highlight w:val="white"/>
              </w:rPr>
              <w:t>Soft</w:t>
            </w:r>
            <w:proofErr w:type="spellEnd"/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CLIL </w:t>
            </w:r>
            <w:proofErr w:type="spellStart"/>
            <w:r w:rsidRPr="005C2A29">
              <w:rPr>
                <w:color w:val="00A49A"/>
                <w:sz w:val="20"/>
                <w:szCs w:val="20"/>
                <w:highlight w:val="white"/>
              </w:rPr>
              <w:t>to</w:t>
            </w:r>
            <w:proofErr w:type="spellEnd"/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5C2A29">
              <w:rPr>
                <w:color w:val="00A49A"/>
                <w:sz w:val="20"/>
                <w:szCs w:val="20"/>
                <w:highlight w:val="white"/>
              </w:rPr>
              <w:t>Hard</w:t>
            </w:r>
            <w:proofErr w:type="spellEnd"/>
            <w:r w:rsidRPr="005C2A29">
              <w:rPr>
                <w:color w:val="00A49A"/>
                <w:sz w:val="20"/>
                <w:szCs w:val="20"/>
                <w:highlight w:val="white"/>
              </w:rPr>
              <w:t xml:space="preserve"> CLIL.</w:t>
            </w:r>
          </w:p>
          <w:p w14:paraId="62CB21A8" w14:textId="77777777" w:rsidR="000150E7" w:rsidRPr="005C2A29" w:rsidRDefault="000150E7" w:rsidP="000150E7">
            <w:pPr>
              <w:widowControl w:val="0"/>
              <w:spacing w:before="113" w:line="242" w:lineRule="auto"/>
              <w:ind w:right="546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  <w:t xml:space="preserve">– </w:t>
            </w: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ESP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within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the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Soft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–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Hard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CLIL continuum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language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–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content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integration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in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disciplinary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contexts</w:t>
            </w:r>
            <w:proofErr w:type="spellEnd"/>
          </w:p>
          <w:p w14:paraId="629852B1" w14:textId="58B3F4C9" w:rsidR="00DF762C" w:rsidRPr="005C2A29" w:rsidRDefault="000150E7" w:rsidP="000150E7">
            <w:pPr>
              <w:widowControl w:val="0"/>
              <w:spacing w:before="113" w:line="242" w:lineRule="auto"/>
              <w:ind w:right="546"/>
              <w:rPr>
                <w:rFonts w:ascii="Montserrat" w:eastAsia="Montserrat" w:hAnsi="Montserrat" w:cs="Montserrat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– CLIL and ESP in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higher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education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professional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programmes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including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STEM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other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professional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domains</w:t>
            </w:r>
            <w:proofErr w:type="spellEnd"/>
          </w:p>
          <w:p w14:paraId="1C5E8876" w14:textId="49AA3AE9" w:rsidR="000150E7" w:rsidRPr="005C2A29" w:rsidRDefault="000150E7" w:rsidP="000150E7">
            <w:pPr>
              <w:widowControl w:val="0"/>
              <w:spacing w:before="113" w:line="242" w:lineRule="auto"/>
              <w:ind w:right="546"/>
              <w:rPr>
                <w:rFonts w:ascii="Montserrat" w:eastAsia="Montserrat" w:hAnsi="Montserrat" w:cs="Montserrat"/>
                <w:color w:val="00A49A"/>
                <w:sz w:val="20"/>
                <w:szCs w:val="20"/>
              </w:rPr>
            </w:pPr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lastRenderedPageBreak/>
              <w:t xml:space="preserve">–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Pedagogical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practices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in ESP–CLIL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contexts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: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curriculum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design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,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assessment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, and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task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-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or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project-based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learning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supported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by</w:t>
            </w:r>
            <w:proofErr w:type="spellEnd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 xml:space="preserve"> multimodal and digital </w:t>
            </w:r>
            <w:proofErr w:type="spellStart"/>
            <w:r w:rsidRPr="005C2A29">
              <w:rPr>
                <w:rFonts w:ascii="Montserrat" w:eastAsia="Montserrat" w:hAnsi="Montserrat" w:cs="Montserrat"/>
                <w:sz w:val="20"/>
                <w:szCs w:val="20"/>
              </w:rPr>
              <w:t>resources</w:t>
            </w:r>
            <w:proofErr w:type="spellEnd"/>
          </w:p>
        </w:tc>
      </w:tr>
    </w:tbl>
    <w:p w14:paraId="2546CA0D" w14:textId="77777777" w:rsidR="00403E2C" w:rsidRDefault="00773B1F">
      <w:pPr>
        <w:widowControl w:val="0"/>
        <w:spacing w:before="412" w:line="240" w:lineRule="auto"/>
        <w:ind w:left="1597"/>
        <w:rPr>
          <w:rFonts w:ascii="Montserrat Medium" w:eastAsia="Montserrat Medium" w:hAnsi="Montserrat Medium" w:cs="Montserrat Medium"/>
          <w:color w:val="EC7907"/>
          <w:sz w:val="24"/>
          <w:szCs w:val="24"/>
        </w:rPr>
      </w:pPr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lastRenderedPageBreak/>
        <w:t xml:space="preserve">II. </w:t>
      </w:r>
      <w:proofErr w:type="spellStart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>Formats</w:t>
      </w:r>
      <w:proofErr w:type="spellEnd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 xml:space="preserve"> </w:t>
      </w:r>
      <w:proofErr w:type="spellStart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>for</w:t>
      </w:r>
      <w:proofErr w:type="spellEnd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 xml:space="preserve"> </w:t>
      </w:r>
      <w:proofErr w:type="spellStart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>Submission</w:t>
      </w:r>
      <w:proofErr w:type="spellEnd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 xml:space="preserve"> </w:t>
      </w:r>
    </w:p>
    <w:p w14:paraId="27C216E3" w14:textId="77777777" w:rsidR="00403E2C" w:rsidRDefault="00773B1F">
      <w:pPr>
        <w:widowControl w:val="0"/>
        <w:spacing w:before="134" w:line="240" w:lineRule="auto"/>
        <w:ind w:left="1590"/>
        <w:rPr>
          <w:rFonts w:ascii="Montserrat Medium" w:eastAsia="Montserrat Medium" w:hAnsi="Montserrat Medium" w:cs="Montserrat Medium"/>
          <w:sz w:val="24"/>
          <w:szCs w:val="24"/>
        </w:rPr>
      </w:pPr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2.1. Individual </w:t>
      </w:r>
      <w:proofErr w:type="spellStart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>Paper</w:t>
      </w:r>
      <w:proofErr w:type="spellEnd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 </w:t>
      </w:r>
      <w:proofErr w:type="spellStart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>Presentations</w:t>
      </w:r>
      <w:proofErr w:type="spellEnd"/>
      <w:r>
        <w:rPr>
          <w:rFonts w:ascii="Montserrat Medium" w:eastAsia="Montserrat Medium" w:hAnsi="Montserrat Medium" w:cs="Montserrat Medium"/>
          <w:sz w:val="24"/>
          <w:szCs w:val="24"/>
        </w:rPr>
        <w:t xml:space="preserve"> </w:t>
      </w:r>
    </w:p>
    <w:p w14:paraId="5BF4C4DA" w14:textId="77777777" w:rsidR="00403E2C" w:rsidRDefault="00773B1F">
      <w:pPr>
        <w:widowControl w:val="0"/>
        <w:spacing w:before="139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Length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: 20 minutes + 10 minutes Q&amp;A </w:t>
      </w:r>
    </w:p>
    <w:p w14:paraId="5830B67C" w14:textId="77777777" w:rsidR="00403E2C" w:rsidRDefault="00773B1F">
      <w:pPr>
        <w:widowControl w:val="0"/>
        <w:spacing w:before="109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Abstract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: 250–300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words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5FD5A456" w14:textId="77777777" w:rsidR="00403E2C" w:rsidRDefault="00773B1F">
      <w:pPr>
        <w:widowControl w:val="0"/>
        <w:spacing w:before="115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Include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title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objectives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methods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findings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and 5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keywords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220E69A9" w14:textId="77777777" w:rsidR="00403E2C" w:rsidRDefault="00773B1F">
      <w:pPr>
        <w:widowControl w:val="0"/>
        <w:spacing w:before="109" w:line="240" w:lineRule="auto"/>
        <w:ind w:left="1951"/>
        <w:rPr>
          <w:rFonts w:ascii="Montserrat Medium" w:eastAsia="Montserrat Medium" w:hAnsi="Montserrat Medium" w:cs="Montserrat Medium"/>
          <w:color w:val="00A49A"/>
          <w:sz w:val="24"/>
          <w:szCs w:val="24"/>
        </w:rPr>
      </w:pPr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2.2. Poster </w:t>
      </w:r>
      <w:proofErr w:type="spellStart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>Presentations</w:t>
      </w:r>
      <w:proofErr w:type="spellEnd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 </w:t>
      </w:r>
    </w:p>
    <w:p w14:paraId="1DF839E2" w14:textId="77777777" w:rsidR="00403E2C" w:rsidRDefault="00773B1F">
      <w:pPr>
        <w:widowControl w:val="0"/>
        <w:spacing w:before="139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Abstract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: 200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words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56D16380" w14:textId="77777777" w:rsidR="00403E2C" w:rsidRDefault="00773B1F">
      <w:pPr>
        <w:widowControl w:val="0"/>
        <w:spacing w:before="109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r>
        <w:rPr>
          <w:rFonts w:ascii="Montserrat" w:eastAsia="Montserrat" w:hAnsi="Montserrat" w:cs="Montserrat"/>
          <w:sz w:val="24"/>
          <w:szCs w:val="24"/>
        </w:rPr>
        <w:t xml:space="preserve">Ideal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for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research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>-in-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progress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or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preliminary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findings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39E2FB85" w14:textId="77777777" w:rsidR="00403E2C" w:rsidRDefault="00773B1F">
      <w:pPr>
        <w:widowControl w:val="0"/>
        <w:spacing w:before="115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Include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title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objectives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methods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findings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and 5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keywords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53D7E4DF" w14:textId="77777777" w:rsidR="00403E2C" w:rsidRDefault="00773B1F">
      <w:pPr>
        <w:widowControl w:val="0"/>
        <w:spacing w:before="109" w:line="240" w:lineRule="auto"/>
        <w:ind w:left="1951"/>
        <w:rPr>
          <w:rFonts w:ascii="Montserrat Medium" w:eastAsia="Montserrat Medium" w:hAnsi="Montserrat Medium" w:cs="Montserrat Medium"/>
          <w:color w:val="00A49A"/>
          <w:sz w:val="24"/>
          <w:szCs w:val="24"/>
        </w:rPr>
      </w:pPr>
      <w:r>
        <w:rPr>
          <w:rFonts w:ascii="Montserrat Medium" w:eastAsia="Montserrat Medium" w:hAnsi="Montserrat Medium" w:cs="Montserrat Medium"/>
          <w:color w:val="00A49A"/>
          <w:sz w:val="24"/>
          <w:szCs w:val="24"/>
          <w:highlight w:val="white"/>
        </w:rPr>
        <w:t>2.3. Workshops</w:t>
      </w:r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 </w:t>
      </w:r>
    </w:p>
    <w:p w14:paraId="1C742AC3" w14:textId="77777777" w:rsidR="00403E2C" w:rsidRDefault="00773B1F">
      <w:pPr>
        <w:widowControl w:val="0"/>
        <w:spacing w:before="139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Length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: 45–60 minutes </w:t>
      </w:r>
    </w:p>
    <w:p w14:paraId="2F9935F6" w14:textId="77777777" w:rsidR="00403E2C" w:rsidRDefault="00773B1F">
      <w:pPr>
        <w:widowControl w:val="0"/>
        <w:spacing w:before="109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Include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: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objectives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planned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activities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, and </w:t>
      </w:r>
      <w:proofErr w:type="gramStart"/>
      <w:r>
        <w:rPr>
          <w:rFonts w:ascii="Montserrat" w:eastAsia="Montserrat" w:hAnsi="Montserrat" w:cs="Montserrat"/>
          <w:sz w:val="24"/>
          <w:szCs w:val="24"/>
        </w:rPr>
        <w:t>target</w:t>
      </w:r>
      <w:proofErr w:type="gram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audience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23B7DDE9" w14:textId="77777777" w:rsidR="00403E2C" w:rsidRDefault="00773B1F">
      <w:pPr>
        <w:widowControl w:val="0"/>
        <w:spacing w:before="115" w:line="240" w:lineRule="auto"/>
        <w:ind w:left="1590"/>
        <w:rPr>
          <w:rFonts w:ascii="Montserrat Medium" w:eastAsia="Montserrat Medium" w:hAnsi="Montserrat Medium" w:cs="Montserrat Medium"/>
          <w:color w:val="00A49A"/>
          <w:sz w:val="24"/>
          <w:szCs w:val="24"/>
        </w:rPr>
      </w:pPr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2.4. </w:t>
      </w:r>
      <w:proofErr w:type="spellStart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>Language</w:t>
      </w:r>
      <w:proofErr w:type="spellEnd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 </w:t>
      </w:r>
      <w:proofErr w:type="spellStart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>of</w:t>
      </w:r>
      <w:proofErr w:type="spellEnd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 </w:t>
      </w:r>
      <w:proofErr w:type="spellStart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>Submission</w:t>
      </w:r>
      <w:proofErr w:type="spellEnd"/>
      <w:r>
        <w:rPr>
          <w:rFonts w:ascii="Montserrat Medium" w:eastAsia="Montserrat Medium" w:hAnsi="Montserrat Medium" w:cs="Montserrat Medium"/>
          <w:color w:val="00A49A"/>
          <w:sz w:val="24"/>
          <w:szCs w:val="24"/>
        </w:rPr>
        <w:t xml:space="preserve"> </w:t>
      </w:r>
    </w:p>
    <w:p w14:paraId="5FC8E851" w14:textId="77777777" w:rsidR="00403E2C" w:rsidRDefault="00773B1F">
      <w:pPr>
        <w:widowControl w:val="0"/>
        <w:spacing w:before="134" w:line="240" w:lineRule="auto"/>
        <w:ind w:left="1951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</w:t>
      </w:r>
      <w:r>
        <w:rPr>
          <w:rFonts w:ascii="Montserrat" w:eastAsia="Montserrat" w:hAnsi="Montserrat" w:cs="Montserrat"/>
          <w:sz w:val="24"/>
          <w:szCs w:val="24"/>
        </w:rPr>
        <w:t xml:space="preserve">English  </w:t>
      </w:r>
    </w:p>
    <w:p w14:paraId="39855FDD" w14:textId="77777777" w:rsidR="00403E2C" w:rsidRDefault="00773B1F">
      <w:pPr>
        <w:widowControl w:val="0"/>
        <w:spacing w:before="114" w:line="240" w:lineRule="auto"/>
        <w:ind w:left="1597"/>
        <w:rPr>
          <w:rFonts w:ascii="Montserrat Medium" w:eastAsia="Montserrat Medium" w:hAnsi="Montserrat Medium" w:cs="Montserrat Medium"/>
          <w:color w:val="EC7907"/>
          <w:sz w:val="24"/>
          <w:szCs w:val="24"/>
        </w:rPr>
      </w:pPr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 xml:space="preserve">III. </w:t>
      </w:r>
      <w:proofErr w:type="spellStart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>Abstract</w:t>
      </w:r>
      <w:proofErr w:type="spellEnd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 xml:space="preserve"> </w:t>
      </w:r>
      <w:proofErr w:type="spellStart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>Submission</w:t>
      </w:r>
      <w:proofErr w:type="spellEnd"/>
      <w:r>
        <w:rPr>
          <w:rFonts w:ascii="Montserrat Medium" w:eastAsia="Montserrat Medium" w:hAnsi="Montserrat Medium" w:cs="Montserrat Medium"/>
          <w:color w:val="EC7907"/>
          <w:sz w:val="24"/>
          <w:szCs w:val="24"/>
        </w:rPr>
        <w:t xml:space="preserve"> </w:t>
      </w:r>
    </w:p>
    <w:p w14:paraId="4CBB8577" w14:textId="77777777" w:rsidR="00403E2C" w:rsidRDefault="00773B1F">
      <w:pPr>
        <w:widowControl w:val="0"/>
        <w:spacing w:before="190" w:line="240" w:lineRule="auto"/>
        <w:ind w:left="1591"/>
        <w:rPr>
          <w:rFonts w:ascii="Montserrat" w:eastAsia="Montserrat" w:hAnsi="Montserrat" w:cs="Montserrat"/>
          <w:color w:val="00A49A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Submit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it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directly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through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our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Conference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Website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: </w:t>
      </w:r>
    </w:p>
    <w:p w14:paraId="50FBFA73" w14:textId="77777777" w:rsidR="00403E2C" w:rsidRDefault="00773B1F">
      <w:pPr>
        <w:widowControl w:val="0"/>
        <w:spacing w:before="209" w:line="240" w:lineRule="auto"/>
        <w:ind w:left="1613"/>
        <w:rPr>
          <w:rFonts w:ascii="Montserrat" w:eastAsia="Montserrat" w:hAnsi="Montserrat" w:cs="Montserrat"/>
          <w:color w:val="467886"/>
          <w:sz w:val="26"/>
          <w:szCs w:val="26"/>
        </w:rPr>
      </w:pPr>
      <w:r>
        <w:rPr>
          <w:rFonts w:ascii="Montserrat" w:eastAsia="Montserrat" w:hAnsi="Montserrat" w:cs="Montserrat"/>
          <w:color w:val="467886"/>
          <w:sz w:val="26"/>
          <w:szCs w:val="26"/>
          <w:u w:val="single"/>
        </w:rPr>
        <w:t>https://clilconference2026stgo.com/</w:t>
      </w:r>
      <w:r>
        <w:rPr>
          <w:rFonts w:ascii="Montserrat" w:eastAsia="Montserrat" w:hAnsi="Montserrat" w:cs="Montserrat"/>
          <w:color w:val="467886"/>
          <w:sz w:val="26"/>
          <w:szCs w:val="26"/>
        </w:rPr>
        <w:t xml:space="preserve"> </w:t>
      </w:r>
    </w:p>
    <w:p w14:paraId="6DC3EDE8" w14:textId="77777777" w:rsidR="00403E2C" w:rsidRDefault="00773B1F">
      <w:pPr>
        <w:widowControl w:val="0"/>
        <w:spacing w:before="686" w:line="240" w:lineRule="auto"/>
        <w:ind w:left="1597"/>
        <w:rPr>
          <w:rFonts w:ascii="Montserrat" w:eastAsia="Montserrat" w:hAnsi="Montserrat" w:cs="Montserrat"/>
          <w:color w:val="00A49A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Early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Bird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Abstract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Submission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Deadline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: </w:t>
      </w:r>
    </w:p>
    <w:p w14:paraId="108ADF36" w14:textId="77777777" w:rsidR="00403E2C" w:rsidRDefault="00773B1F">
      <w:pPr>
        <w:widowControl w:val="0"/>
        <w:spacing w:before="169" w:line="240" w:lineRule="auto"/>
        <w:ind w:left="1600"/>
        <w:rPr>
          <w:rFonts w:ascii="Montserrat" w:eastAsia="Montserrat" w:hAnsi="Montserrat" w:cs="Montserrat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sz w:val="24"/>
          <w:szCs w:val="24"/>
        </w:rPr>
        <w:t>Until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May 14, 2026* </w:t>
      </w:r>
    </w:p>
    <w:p w14:paraId="3AA1CCE5" w14:textId="77777777" w:rsidR="00403E2C" w:rsidRDefault="00773B1F">
      <w:pPr>
        <w:widowControl w:val="0"/>
        <w:spacing w:before="174" w:line="240" w:lineRule="auto"/>
        <w:ind w:left="1597"/>
        <w:rPr>
          <w:rFonts w:ascii="Montserrat" w:eastAsia="Montserrat" w:hAnsi="Montserrat" w:cs="Montserrat"/>
          <w:color w:val="00A49A"/>
          <w:sz w:val="24"/>
          <w:szCs w:val="24"/>
        </w:rPr>
      </w:pPr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Final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Abstract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Submission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color w:val="00A49A"/>
          <w:sz w:val="24"/>
          <w:szCs w:val="24"/>
        </w:rPr>
        <w:t>Deadline</w:t>
      </w:r>
      <w:proofErr w:type="spellEnd"/>
      <w:r>
        <w:rPr>
          <w:rFonts w:ascii="Montserrat" w:eastAsia="Montserrat" w:hAnsi="Montserrat" w:cs="Montserrat"/>
          <w:color w:val="00A49A"/>
          <w:sz w:val="24"/>
          <w:szCs w:val="24"/>
        </w:rPr>
        <w:t xml:space="preserve">: </w:t>
      </w:r>
    </w:p>
    <w:p w14:paraId="2B887778" w14:textId="291F055A" w:rsidR="00403E2C" w:rsidRPr="005C2A29" w:rsidRDefault="00773B1F" w:rsidP="005C2A29">
      <w:pPr>
        <w:widowControl w:val="0"/>
        <w:spacing w:before="170" w:line="240" w:lineRule="auto"/>
        <w:ind w:left="1600"/>
        <w:rPr>
          <w:rFonts w:ascii="Montserrat" w:eastAsia="Montserrat" w:hAnsi="Montserrat" w:cs="Montserrat"/>
          <w:sz w:val="24"/>
          <w:szCs w:val="24"/>
        </w:rPr>
      </w:pPr>
      <w:proofErr w:type="spellStart"/>
      <w:r>
        <w:rPr>
          <w:rFonts w:ascii="Montserrat" w:eastAsia="Montserrat" w:hAnsi="Montserrat" w:cs="Montserrat"/>
          <w:sz w:val="24"/>
          <w:szCs w:val="24"/>
        </w:rPr>
        <w:t>Until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July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14, 2026 </w:t>
      </w:r>
    </w:p>
    <w:p w14:paraId="2D5BFEE7" w14:textId="77777777" w:rsidR="00403E2C" w:rsidRDefault="00773B1F">
      <w:pPr>
        <w:widowControl w:val="0"/>
        <w:spacing w:before="649" w:line="240" w:lineRule="auto"/>
        <w:ind w:right="4133"/>
        <w:jc w:val="right"/>
        <w:rPr>
          <w:rFonts w:ascii="Montserrat" w:eastAsia="Montserrat" w:hAnsi="Montserrat" w:cs="Montserrat"/>
          <w:sz w:val="26"/>
          <w:szCs w:val="26"/>
        </w:rPr>
        <w:sectPr w:rsidR="00403E2C">
          <w:footerReference w:type="default" r:id="rId12"/>
          <w:type w:val="continuous"/>
          <w:pgSz w:w="11909" w:h="16834"/>
          <w:pgMar w:top="1440" w:right="425" w:bottom="1440" w:left="120" w:header="720" w:footer="720" w:gutter="0"/>
          <w:cols w:space="720" w:equalWidth="0">
            <w:col w:w="11694" w:space="0"/>
          </w:cols>
        </w:sectPr>
      </w:pPr>
      <w:proofErr w:type="spellStart"/>
      <w:r>
        <w:rPr>
          <w:rFonts w:ascii="Montserrat" w:eastAsia="Montserrat" w:hAnsi="Montserrat" w:cs="Montserrat"/>
          <w:sz w:val="24"/>
          <w:szCs w:val="24"/>
        </w:rPr>
        <w:t>This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conference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is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supported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by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>:</w:t>
      </w:r>
    </w:p>
    <w:p w14:paraId="3D4EA242" w14:textId="77777777" w:rsidR="00403E2C" w:rsidRDefault="00773B1F">
      <w:pPr>
        <w:widowControl w:val="0"/>
        <w:spacing w:before="224" w:line="240" w:lineRule="auto"/>
        <w:ind w:left="-708" w:right="902"/>
        <w:jc w:val="center"/>
        <w:rPr>
          <w:rFonts w:ascii="Calibri" w:eastAsia="Calibri" w:hAnsi="Calibri" w:cs="Calibri"/>
          <w:b/>
          <w:bCs/>
          <w:sz w:val="40"/>
          <w:szCs w:val="40"/>
        </w:rPr>
      </w:pPr>
      <w:r>
        <w:rPr>
          <w:rFonts w:ascii="Calibri" w:eastAsia="Calibri" w:hAnsi="Calibri" w:cs="Calibri"/>
          <w:b/>
          <w:bCs/>
          <w:noProof/>
          <w:sz w:val="40"/>
          <w:szCs w:val="40"/>
        </w:rPr>
        <w:drawing>
          <wp:inline distT="114300" distB="114300" distL="114300" distR="114300" wp14:anchorId="057BB58B" wp14:editId="75F05BA0">
            <wp:extent cx="6762750" cy="571448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l="2384" r="3576"/>
                    <a:stretch>
                      <a:fillRect/>
                    </a:stretch>
                  </pic:blipFill>
                  <pic:spPr>
                    <a:xfrm>
                      <a:off x="0" y="0"/>
                      <a:ext cx="6762750" cy="5714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03E2C">
      <w:type w:val="continuous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CFEE6" w14:textId="77777777" w:rsidR="004E0C0F" w:rsidRDefault="004E0C0F">
      <w:pPr>
        <w:spacing w:line="240" w:lineRule="auto"/>
      </w:pPr>
      <w:r>
        <w:separator/>
      </w:r>
    </w:p>
  </w:endnote>
  <w:endnote w:type="continuationSeparator" w:id="0">
    <w:p w14:paraId="5256A6F5" w14:textId="77777777" w:rsidR="004E0C0F" w:rsidRDefault="004E0C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C02E228-D552-3C44-98A9-6353F9B59A93}"/>
    <w:embedItalic r:id="rId2" w:fontKey="{462DA9AB-2408-3140-AA92-4341165BBF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74463E1-AE79-D949-A538-072607179536}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  <w:embedRegular r:id="rId4" w:fontKey="{78812DEA-31F8-AD49-931D-16C7F2447547}"/>
    <w:embedBold r:id="rId5" w:fontKey="{01363F81-85A3-3E4A-8EBC-F5EB9EA4EFA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FFAC0DE3-FF78-654B-A91E-86BEA724D165}"/>
    <w:embedBold r:id="rId7" w:fontKey="{9B7465CB-468A-0448-A4CC-AE769DE0AF91}"/>
  </w:font>
  <w:font w:name="Montserrat Medium">
    <w:panose1 w:val="00000600000000000000"/>
    <w:charset w:val="4D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CBB0463-941A-8640-8E4E-974F16C82E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90F38" w14:textId="77777777" w:rsidR="00403E2C" w:rsidRDefault="00773B1F">
    <w:pPr>
      <w:widowControl w:val="0"/>
      <w:spacing w:before="854" w:line="240" w:lineRule="auto"/>
      <w:ind w:left="-283" w:right="-607"/>
      <w:rPr>
        <w:color w:val="A6A6A6"/>
        <w:sz w:val="17"/>
        <w:szCs w:val="17"/>
      </w:rPr>
    </w:pPr>
    <w:r>
      <w:rPr>
        <w:color w:val="A6A6A6"/>
        <w:sz w:val="17"/>
        <w:szCs w:val="17"/>
      </w:rPr>
      <w:t xml:space="preserve">UNIVERSIDAD DE SANTIAGO DE CHILE </w:t>
    </w:r>
  </w:p>
  <w:p w14:paraId="3B39BAC6" w14:textId="77777777" w:rsidR="00403E2C" w:rsidRDefault="00773B1F">
    <w:pPr>
      <w:widowControl w:val="0"/>
      <w:spacing w:before="30" w:line="266" w:lineRule="auto"/>
      <w:ind w:left="-283" w:right="2226"/>
    </w:pPr>
    <w:r>
      <w:rPr>
        <w:color w:val="A6A6A6"/>
        <w:sz w:val="17"/>
        <w:szCs w:val="17"/>
      </w:rPr>
      <w:t xml:space="preserve">Av. Libertador Bernardo O´Higgins nº3363 - Estación Central - Santiago – Chile www.usach.cl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64FC8" w14:textId="77777777" w:rsidR="00403E2C" w:rsidRDefault="00773B1F">
    <w:pPr>
      <w:ind w:left="992"/>
      <w:rPr>
        <w:color w:val="A6A6A6"/>
        <w:sz w:val="17"/>
        <w:szCs w:val="17"/>
      </w:rPr>
    </w:pPr>
    <w:r>
      <w:rPr>
        <w:color w:val="A6A6A6"/>
        <w:sz w:val="17"/>
        <w:szCs w:val="17"/>
      </w:rPr>
      <w:t xml:space="preserve">UNIVERSIDAD DE SANTIAGO DE CHILE </w:t>
    </w:r>
  </w:p>
  <w:p w14:paraId="749F8378" w14:textId="77777777" w:rsidR="00403E2C" w:rsidRDefault="00773B1F">
    <w:pPr>
      <w:widowControl w:val="0"/>
      <w:spacing w:before="30" w:line="266" w:lineRule="auto"/>
      <w:ind w:left="992" w:right="2226"/>
    </w:pPr>
    <w:r>
      <w:rPr>
        <w:color w:val="A6A6A6"/>
        <w:sz w:val="17"/>
        <w:szCs w:val="17"/>
      </w:rPr>
      <w:t xml:space="preserve">Av. Libertador Bernardo O´Higgins nº3363 - Estación Central - Santiago – Chile www.usach.cl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17B67" w14:textId="77777777" w:rsidR="004E0C0F" w:rsidRDefault="004E0C0F">
      <w:pPr>
        <w:spacing w:line="240" w:lineRule="auto"/>
      </w:pPr>
      <w:r>
        <w:separator/>
      </w:r>
    </w:p>
  </w:footnote>
  <w:footnote w:type="continuationSeparator" w:id="0">
    <w:p w14:paraId="4984FE72" w14:textId="77777777" w:rsidR="004E0C0F" w:rsidRDefault="004E0C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81D4C" w14:textId="77777777" w:rsidR="00403E2C" w:rsidRDefault="00773B1F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039797A" wp14:editId="17F61750">
          <wp:simplePos x="0" y="0"/>
          <wp:positionH relativeFrom="page">
            <wp:posOffset>295275</wp:posOffset>
          </wp:positionH>
          <wp:positionV relativeFrom="page">
            <wp:posOffset>89433</wp:posOffset>
          </wp:positionV>
          <wp:extent cx="2671763" cy="1156846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71763" cy="11568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E2C"/>
    <w:rsid w:val="000150E7"/>
    <w:rsid w:val="00403E2C"/>
    <w:rsid w:val="004E0C0F"/>
    <w:rsid w:val="005C2A29"/>
    <w:rsid w:val="00773B1F"/>
    <w:rsid w:val="00DF762C"/>
    <w:rsid w:val="00FA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9D4D9"/>
  <w15:docId w15:val="{CD6DEEF7-0A47-4DE9-B9AB-301BE97E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onferencia.clil2026@usach.cl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571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daniela picarte</cp:lastModifiedBy>
  <cp:revision>3</cp:revision>
  <dcterms:created xsi:type="dcterms:W3CDTF">2026-03-30T14:09:00Z</dcterms:created>
  <dcterms:modified xsi:type="dcterms:W3CDTF">2026-03-30T17:54:00Z</dcterms:modified>
</cp:coreProperties>
</file>